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75CB" w14:textId="5287527A" w:rsidR="0025317B" w:rsidRDefault="0025317B" w:rsidP="0025317B">
      <w:pPr>
        <w:jc w:val="center"/>
        <w:rPr>
          <w:sz w:val="32"/>
          <w:szCs w:val="32"/>
        </w:rPr>
      </w:pPr>
      <w:r w:rsidRPr="0025317B">
        <w:rPr>
          <w:b/>
          <w:bCs/>
          <w:sz w:val="32"/>
          <w:szCs w:val="32"/>
        </w:rPr>
        <w:t>Tips for Quilters-an interactive exchange</w:t>
      </w:r>
    </w:p>
    <w:p w14:paraId="2C740137" w14:textId="31C40B5F" w:rsidR="0025317B" w:rsidRDefault="0025317B" w:rsidP="0025317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25317B">
        <w:rPr>
          <w:b/>
          <w:bCs/>
          <w:sz w:val="32"/>
          <w:szCs w:val="32"/>
        </w:rPr>
        <w:t>Tips from me to you</w:t>
      </w:r>
      <w:r w:rsidR="00734311">
        <w:rPr>
          <w:b/>
          <w:bCs/>
          <w:sz w:val="32"/>
          <w:szCs w:val="32"/>
        </w:rPr>
        <w:br/>
      </w:r>
    </w:p>
    <w:p w14:paraId="1D57916D" w14:textId="48F5010C" w:rsidR="0025317B" w:rsidRPr="00B36566" w:rsidRDefault="00B36566" w:rsidP="0025317B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To make openings easier to close, sew from </w:t>
      </w:r>
      <w:proofErr w:type="spellStart"/>
      <w:r>
        <w:rPr>
          <w:sz w:val="32"/>
          <w:szCs w:val="32"/>
        </w:rPr>
        <w:t>s.a.</w:t>
      </w:r>
      <w:proofErr w:type="spellEnd"/>
      <w:r>
        <w:rPr>
          <w:sz w:val="32"/>
          <w:szCs w:val="32"/>
        </w:rPr>
        <w:t xml:space="preserve"> to edge.  This keeps the </w:t>
      </w:r>
      <w:proofErr w:type="spellStart"/>
      <w:r>
        <w:rPr>
          <w:sz w:val="32"/>
          <w:szCs w:val="32"/>
        </w:rPr>
        <w:t>s</w:t>
      </w:r>
      <w:r w:rsidR="00E77D23">
        <w:rPr>
          <w:sz w:val="32"/>
          <w:szCs w:val="32"/>
        </w:rPr>
        <w:t>.</w:t>
      </w:r>
      <w:r>
        <w:rPr>
          <w:sz w:val="32"/>
          <w:szCs w:val="32"/>
        </w:rPr>
        <w:t>a</w:t>
      </w:r>
      <w:r w:rsidR="00E77D23">
        <w:rPr>
          <w:sz w:val="32"/>
          <w:szCs w:val="32"/>
        </w:rPr>
        <w:t>.</w:t>
      </w:r>
      <w:proofErr w:type="spellEnd"/>
      <w:r>
        <w:rPr>
          <w:sz w:val="32"/>
          <w:szCs w:val="32"/>
        </w:rPr>
        <w:t xml:space="preserve"> on the outside.  Finger press and hand or machine close TAKE SAMPLE OF SEWN</w:t>
      </w:r>
      <w:r w:rsidR="00734311">
        <w:rPr>
          <w:sz w:val="32"/>
          <w:szCs w:val="32"/>
        </w:rPr>
        <w:br/>
      </w:r>
    </w:p>
    <w:p w14:paraId="0CE2C718" w14:textId="7A35F269" w:rsidR="00B36566" w:rsidRPr="00B36566" w:rsidRDefault="00B36566" w:rsidP="0025317B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To fold fabric on grain, new off the bolt or washed, DON’T match the selvedges, move between fingers till hangs straight until no diagonal wrinkles exist TAKE 2 YARDS OF FABRIC</w:t>
      </w:r>
      <w:r w:rsidR="00734311">
        <w:rPr>
          <w:sz w:val="32"/>
          <w:szCs w:val="32"/>
        </w:rPr>
        <w:br/>
      </w:r>
    </w:p>
    <w:p w14:paraId="019F6350" w14:textId="277772D3" w:rsidR="00B36566" w:rsidRPr="00B36566" w:rsidRDefault="00734311" w:rsidP="0025317B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Can’t</w:t>
      </w:r>
      <w:r w:rsidR="00B36566">
        <w:rPr>
          <w:sz w:val="32"/>
          <w:szCs w:val="32"/>
        </w:rPr>
        <w:t xml:space="preserve"> see to thread machine, put white out or white nail polish on foot shank.  In a pinch </w:t>
      </w:r>
      <w:r>
        <w:rPr>
          <w:sz w:val="32"/>
          <w:szCs w:val="32"/>
        </w:rPr>
        <w:t>put; your</w:t>
      </w:r>
      <w:r w:rsidR="00B36566">
        <w:rPr>
          <w:sz w:val="32"/>
          <w:szCs w:val="32"/>
        </w:rPr>
        <w:t xml:space="preserve"> finger behind the needle.  The </w:t>
      </w:r>
      <w:r w:rsidR="00E77D23">
        <w:rPr>
          <w:sz w:val="32"/>
          <w:szCs w:val="32"/>
        </w:rPr>
        <w:t>white</w:t>
      </w:r>
      <w:r w:rsidR="00B36566">
        <w:rPr>
          <w:sz w:val="32"/>
          <w:szCs w:val="32"/>
        </w:rPr>
        <w:t xml:space="preserve">/light makes the needle eye </w:t>
      </w:r>
      <w:r w:rsidR="00E77D23">
        <w:rPr>
          <w:sz w:val="32"/>
          <w:szCs w:val="32"/>
        </w:rPr>
        <w:t>easier</w:t>
      </w:r>
      <w:r w:rsidR="00B36566">
        <w:rPr>
          <w:sz w:val="32"/>
          <w:szCs w:val="32"/>
        </w:rPr>
        <w:t xml:space="preserve"> to aim for</w:t>
      </w:r>
      <w:r>
        <w:rPr>
          <w:sz w:val="32"/>
          <w:szCs w:val="32"/>
        </w:rPr>
        <w:br/>
      </w:r>
    </w:p>
    <w:p w14:paraId="1128C62E" w14:textId="24EE06C8" w:rsidR="00B36566" w:rsidRPr="00B36566" w:rsidRDefault="00B36566" w:rsidP="0025317B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100% cotton WILL RIP on grain and edges will lie flat.  More poly combo harder to rip and more edges curl in opposite ways.  100% poly rips </w:t>
      </w:r>
      <w:r w:rsidR="00E77D23">
        <w:rPr>
          <w:sz w:val="32"/>
          <w:szCs w:val="32"/>
        </w:rPr>
        <w:t>straight.</w:t>
      </w:r>
      <w:r>
        <w:rPr>
          <w:sz w:val="32"/>
          <w:szCs w:val="32"/>
        </w:rPr>
        <w:t xml:space="preserve">  Higher thread per inch equals le</w:t>
      </w:r>
      <w:r w:rsidR="00E77D23">
        <w:rPr>
          <w:sz w:val="32"/>
          <w:szCs w:val="32"/>
        </w:rPr>
        <w:t>ss f</w:t>
      </w:r>
      <w:r>
        <w:rPr>
          <w:sz w:val="32"/>
          <w:szCs w:val="32"/>
        </w:rPr>
        <w:t xml:space="preserve">raying/fringe </w:t>
      </w:r>
      <w:proofErr w:type="gramStart"/>
      <w:r>
        <w:rPr>
          <w:sz w:val="32"/>
          <w:szCs w:val="32"/>
        </w:rPr>
        <w:t>threads  on</w:t>
      </w:r>
      <w:proofErr w:type="gramEnd"/>
      <w:r>
        <w:rPr>
          <w:sz w:val="32"/>
          <w:szCs w:val="32"/>
        </w:rPr>
        <w:t xml:space="preserve"> edges.  Homesp</w:t>
      </w:r>
      <w:r w:rsidR="00E77D23">
        <w:rPr>
          <w:sz w:val="32"/>
          <w:szCs w:val="32"/>
        </w:rPr>
        <w:t>u</w:t>
      </w:r>
      <w:r>
        <w:rPr>
          <w:sz w:val="32"/>
          <w:szCs w:val="32"/>
        </w:rPr>
        <w:t>n, although cotton is a very loose weave, so I don’t recommend ripping.</w:t>
      </w:r>
      <w:r w:rsidR="00734311">
        <w:rPr>
          <w:sz w:val="32"/>
          <w:szCs w:val="32"/>
        </w:rPr>
        <w:br/>
      </w:r>
      <w:r w:rsidR="00734311">
        <w:rPr>
          <w:sz w:val="32"/>
          <w:szCs w:val="32"/>
        </w:rPr>
        <w:br/>
        <w:t>To straighten grain, pull on diagonals both ways</w:t>
      </w:r>
      <w:r w:rsidR="00734311">
        <w:rPr>
          <w:sz w:val="32"/>
          <w:szCs w:val="32"/>
        </w:rPr>
        <w:br/>
      </w:r>
    </w:p>
    <w:p w14:paraId="079383FD" w14:textId="5A86EA77" w:rsidR="00B36566" w:rsidRPr="00B36566" w:rsidRDefault="00B36566" w:rsidP="0025317B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Sew 1 stitch across a point.  It leaves a bit of room for </w:t>
      </w:r>
      <w:proofErr w:type="spellStart"/>
      <w:r>
        <w:rPr>
          <w:sz w:val="32"/>
          <w:szCs w:val="32"/>
        </w:rPr>
        <w:t>s.a.</w:t>
      </w:r>
      <w:proofErr w:type="spellEnd"/>
      <w:r>
        <w:rPr>
          <w:sz w:val="32"/>
          <w:szCs w:val="32"/>
        </w:rPr>
        <w:t xml:space="preserve"> and extra stability to cut across a point</w:t>
      </w:r>
      <w:r w:rsidR="00734311">
        <w:rPr>
          <w:sz w:val="32"/>
          <w:szCs w:val="32"/>
        </w:rPr>
        <w:br/>
      </w:r>
    </w:p>
    <w:p w14:paraId="40C759EF" w14:textId="04DDBFD6" w:rsidR="00B36566" w:rsidRPr="00EC5F1A" w:rsidRDefault="00B36566" w:rsidP="0025317B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Sewing between a seam and raw edge or fold?  Start at the raw edge or seam allowance</w:t>
      </w:r>
      <w:r w:rsidR="00EC5F1A">
        <w:rPr>
          <w:sz w:val="32"/>
          <w:szCs w:val="32"/>
        </w:rPr>
        <w:t xml:space="preserve"> and sew to the fold.  This ensures raw edges meet, material is evenly distributed to the fold.  Stitch past the fold.  The </w:t>
      </w:r>
      <w:r w:rsidR="00E77D23">
        <w:rPr>
          <w:sz w:val="32"/>
          <w:szCs w:val="32"/>
        </w:rPr>
        <w:lastRenderedPageBreak/>
        <w:t>stitches</w:t>
      </w:r>
      <w:r w:rsidR="00EC5F1A">
        <w:rPr>
          <w:sz w:val="32"/>
          <w:szCs w:val="32"/>
        </w:rPr>
        <w:t xml:space="preserve"> leave a string, don’t back stitch at a fold/point it puts too much bulk at the point by backstitching.  Sewing 3-4 stitches past the fold has sewn stitches with less tendency to pull out</w:t>
      </w:r>
      <w:r w:rsidR="00734311">
        <w:rPr>
          <w:sz w:val="32"/>
          <w:szCs w:val="32"/>
        </w:rPr>
        <w:br/>
      </w:r>
    </w:p>
    <w:p w14:paraId="1680FC8E" w14:textId="4A1517BC" w:rsidR="00EC5F1A" w:rsidRPr="00282FC5" w:rsidRDefault="00282FC5" w:rsidP="0025317B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Less people are coming to quilting have a clothing construction background or </w:t>
      </w:r>
      <w:r w:rsidR="00E77D23">
        <w:rPr>
          <w:sz w:val="32"/>
          <w:szCs w:val="32"/>
        </w:rPr>
        <w:t>terminology</w:t>
      </w:r>
      <w:r>
        <w:rPr>
          <w:sz w:val="32"/>
          <w:szCs w:val="32"/>
        </w:rPr>
        <w:t xml:space="preserve"> and </w:t>
      </w:r>
      <w:r w:rsidR="00E77D23">
        <w:rPr>
          <w:sz w:val="32"/>
          <w:szCs w:val="32"/>
        </w:rPr>
        <w:t xml:space="preserve">terms </w:t>
      </w:r>
      <w:proofErr w:type="gramStart"/>
      <w:r w:rsidR="00E77D23">
        <w:rPr>
          <w:sz w:val="32"/>
          <w:szCs w:val="32"/>
        </w:rPr>
        <w:t xml:space="preserve">like </w:t>
      </w:r>
      <w:r>
        <w:rPr>
          <w:sz w:val="32"/>
          <w:szCs w:val="32"/>
        </w:rPr>
        <w:t xml:space="preserve"> “</w:t>
      </w:r>
      <w:proofErr w:type="gramEnd"/>
      <w:r>
        <w:rPr>
          <w:sz w:val="32"/>
          <w:szCs w:val="32"/>
        </w:rPr>
        <w:t>turn of the cloth”</w:t>
      </w:r>
      <w:r w:rsidR="00E77D23">
        <w:rPr>
          <w:sz w:val="32"/>
          <w:szCs w:val="32"/>
        </w:rPr>
        <w:t xml:space="preserve"> may not be common knowledge.  This is the allowance</w:t>
      </w:r>
      <w:r>
        <w:rPr>
          <w:sz w:val="32"/>
          <w:szCs w:val="32"/>
        </w:rPr>
        <w:t xml:space="preserve"> for an adjustment in seam or facings which </w:t>
      </w:r>
      <w:proofErr w:type="gramStart"/>
      <w:r>
        <w:rPr>
          <w:sz w:val="32"/>
          <w:szCs w:val="32"/>
        </w:rPr>
        <w:t>takes into account</w:t>
      </w:r>
      <w:proofErr w:type="gramEnd"/>
      <w:r>
        <w:rPr>
          <w:sz w:val="32"/>
          <w:szCs w:val="32"/>
        </w:rPr>
        <w:t xml:space="preserve"> thickness of the thread and firmness / thickness of fabric.  We see it in “a</w:t>
      </w:r>
      <w:r w:rsidR="00E77D23">
        <w:rPr>
          <w:sz w:val="32"/>
          <w:szCs w:val="32"/>
        </w:rPr>
        <w:t xml:space="preserve"> s</w:t>
      </w:r>
      <w:r>
        <w:rPr>
          <w:sz w:val="32"/>
          <w:szCs w:val="32"/>
        </w:rPr>
        <w:t>cant” sea</w:t>
      </w:r>
      <w:r w:rsidR="00E77D23">
        <w:rPr>
          <w:sz w:val="32"/>
          <w:szCs w:val="32"/>
        </w:rPr>
        <w:t>m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allowance </w:t>
      </w:r>
      <w:r w:rsidR="00E77D23">
        <w:rPr>
          <w:sz w:val="32"/>
          <w:szCs w:val="32"/>
        </w:rPr>
        <w:t xml:space="preserve"> which</w:t>
      </w:r>
      <w:proofErr w:type="gramEnd"/>
      <w:r w:rsidR="00E77D23">
        <w:rPr>
          <w:sz w:val="32"/>
          <w:szCs w:val="32"/>
        </w:rPr>
        <w:t xml:space="preserve"> allows for different sizes of thread </w:t>
      </w:r>
      <w:r>
        <w:rPr>
          <w:sz w:val="32"/>
          <w:szCs w:val="32"/>
        </w:rPr>
        <w:t xml:space="preserve">and </w:t>
      </w:r>
      <w:r w:rsidR="00E77D23">
        <w:rPr>
          <w:sz w:val="32"/>
          <w:szCs w:val="32"/>
        </w:rPr>
        <w:t xml:space="preserve">the allowance for </w:t>
      </w:r>
      <w:r>
        <w:rPr>
          <w:sz w:val="32"/>
          <w:szCs w:val="32"/>
        </w:rPr>
        <w:t>binding roll</w:t>
      </w:r>
      <w:r w:rsidR="00E77D23">
        <w:rPr>
          <w:sz w:val="32"/>
          <w:szCs w:val="32"/>
        </w:rPr>
        <w:t xml:space="preserve">.  Cut your binding strips the thickness of the batting in addition to the finished seam allowance. </w:t>
      </w:r>
      <w:r w:rsidR="00734311">
        <w:rPr>
          <w:sz w:val="32"/>
          <w:szCs w:val="32"/>
        </w:rPr>
        <w:br/>
      </w:r>
    </w:p>
    <w:p w14:paraId="5E6473EE" w14:textId="6E76E861" w:rsidR="00734311" w:rsidRPr="00912F47" w:rsidRDefault="00282FC5" w:rsidP="00912F47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Single hol</w:t>
      </w:r>
      <w:r w:rsidR="00E77D23">
        <w:rPr>
          <w:sz w:val="32"/>
          <w:szCs w:val="32"/>
        </w:rPr>
        <w:t>e</w:t>
      </w:r>
      <w:r>
        <w:rPr>
          <w:sz w:val="32"/>
          <w:szCs w:val="32"/>
        </w:rPr>
        <w:t xml:space="preserve"> plate for straight stitch won’t eat fabric</w:t>
      </w:r>
      <w:r w:rsidR="00734311">
        <w:rPr>
          <w:sz w:val="32"/>
          <w:szCs w:val="32"/>
        </w:rPr>
        <w:br/>
      </w:r>
    </w:p>
    <w:p w14:paraId="59F49B22" w14:textId="62BDB4E4" w:rsidR="00282FC5" w:rsidRPr="00912F47" w:rsidRDefault="00282FC5" w:rsidP="0025317B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Wash/not wash pro/con</w:t>
      </w:r>
    </w:p>
    <w:p w14:paraId="22D17F26" w14:textId="4927D73F" w:rsidR="00912F47" w:rsidRPr="00912F47" w:rsidRDefault="00912F47" w:rsidP="00912F47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PROS</w:t>
      </w:r>
    </w:p>
    <w:p w14:paraId="18795F49" w14:textId="7CBCA319" w:rsidR="00912F47" w:rsidRPr="00912F47" w:rsidRDefault="00912F47" w:rsidP="00912F47">
      <w:pPr>
        <w:pStyle w:val="ListParagraph"/>
        <w:numPr>
          <w:ilvl w:val="3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Pre-shrink</w:t>
      </w:r>
    </w:p>
    <w:p w14:paraId="6BC9EBCB" w14:textId="704212D9" w:rsidR="00912F47" w:rsidRPr="00912F47" w:rsidRDefault="00912F47" w:rsidP="00912F47">
      <w:pPr>
        <w:pStyle w:val="ListParagraph"/>
        <w:numPr>
          <w:ilvl w:val="3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Color fast (color catcher, vinegar, </w:t>
      </w:r>
      <w:proofErr w:type="spellStart"/>
      <w:r>
        <w:rPr>
          <w:sz w:val="32"/>
          <w:szCs w:val="32"/>
        </w:rPr>
        <w:t>retayne</w:t>
      </w:r>
      <w:proofErr w:type="spellEnd"/>
      <w:r>
        <w:rPr>
          <w:sz w:val="32"/>
          <w:szCs w:val="32"/>
        </w:rPr>
        <w:t>)</w:t>
      </w:r>
    </w:p>
    <w:p w14:paraId="31DA0E96" w14:textId="79BC04A8" w:rsidR="00912F47" w:rsidRPr="00912F47" w:rsidRDefault="00912F47" w:rsidP="00912F47">
      <w:pPr>
        <w:pStyle w:val="ListParagraph"/>
        <w:numPr>
          <w:ilvl w:val="3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Remove odors and excess sizing, returns hand to fabric</w:t>
      </w:r>
    </w:p>
    <w:p w14:paraId="3D0BA488" w14:textId="1D4BFFAE" w:rsidR="00912F47" w:rsidRPr="00912F47" w:rsidRDefault="00912F47" w:rsidP="00912F47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CONS</w:t>
      </w:r>
    </w:p>
    <w:p w14:paraId="079C814B" w14:textId="766375BE" w:rsidR="00912F47" w:rsidRPr="00912F47" w:rsidRDefault="00912F47" w:rsidP="00912F47">
      <w:pPr>
        <w:pStyle w:val="ListParagraph"/>
        <w:numPr>
          <w:ilvl w:val="3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Loses sizing</w:t>
      </w:r>
    </w:p>
    <w:p w14:paraId="60A8E625" w14:textId="6988221D" w:rsidR="00912F47" w:rsidRPr="00282FC5" w:rsidRDefault="00912F47" w:rsidP="00912F47">
      <w:pPr>
        <w:pStyle w:val="ListParagraph"/>
        <w:numPr>
          <w:ilvl w:val="3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Easier to fold into preconfigured pieces like my collection</w:t>
      </w:r>
      <w:r>
        <w:rPr>
          <w:sz w:val="32"/>
          <w:szCs w:val="32"/>
        </w:rPr>
        <w:br/>
      </w:r>
    </w:p>
    <w:p w14:paraId="07D769C0" w14:textId="7035690D" w:rsidR="00282FC5" w:rsidRPr="00282FC5" w:rsidRDefault="00282FC5" w:rsidP="0025317B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Iron before storing pro/con</w:t>
      </w:r>
    </w:p>
    <w:p w14:paraId="5790D319" w14:textId="77777777" w:rsidR="00912F47" w:rsidRPr="00912F47" w:rsidRDefault="00912F47" w:rsidP="00282FC5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PROS</w:t>
      </w:r>
    </w:p>
    <w:p w14:paraId="512FC777" w14:textId="77777777" w:rsidR="00912F47" w:rsidRPr="00912F47" w:rsidRDefault="00912F47" w:rsidP="00912F47">
      <w:pPr>
        <w:pStyle w:val="ListParagraph"/>
        <w:numPr>
          <w:ilvl w:val="3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It lies flatter to stack more</w:t>
      </w:r>
    </w:p>
    <w:p w14:paraId="3E2D68C8" w14:textId="77777777" w:rsidR="00912F47" w:rsidRPr="00912F47" w:rsidRDefault="00912F47" w:rsidP="00912F47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CONS</w:t>
      </w:r>
    </w:p>
    <w:p w14:paraId="4C0BF9A7" w14:textId="25B22475" w:rsidR="00282FC5" w:rsidRPr="00282FC5" w:rsidRDefault="00282FC5" w:rsidP="00912F47">
      <w:pPr>
        <w:pStyle w:val="ListParagraph"/>
        <w:numPr>
          <w:ilvl w:val="3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>Causes creases, can expose edge to fading</w:t>
      </w:r>
    </w:p>
    <w:p w14:paraId="5E7CCA53" w14:textId="23F821F7" w:rsidR="00282FC5" w:rsidRPr="00282FC5" w:rsidRDefault="00282FC5" w:rsidP="00912F47">
      <w:pPr>
        <w:pStyle w:val="ListParagraph"/>
        <w:numPr>
          <w:ilvl w:val="3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Doesn’t necessarily prevent more folds and you </w:t>
      </w:r>
      <w:proofErr w:type="gramStart"/>
      <w:r>
        <w:rPr>
          <w:sz w:val="32"/>
          <w:szCs w:val="32"/>
        </w:rPr>
        <w:t>have to</w:t>
      </w:r>
      <w:proofErr w:type="gramEnd"/>
      <w:r>
        <w:rPr>
          <w:sz w:val="32"/>
          <w:szCs w:val="32"/>
        </w:rPr>
        <w:t xml:space="preserve"> iron again</w:t>
      </w:r>
    </w:p>
    <w:p w14:paraId="013BD255" w14:textId="6F19970C" w:rsidR="00282FC5" w:rsidRPr="00E77D23" w:rsidRDefault="00282FC5" w:rsidP="00912F47">
      <w:pPr>
        <w:pStyle w:val="ListParagraph"/>
        <w:numPr>
          <w:ilvl w:val="3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If you have large stacks of fabric and you fold carefully, it can stay flat</w:t>
      </w:r>
      <w:r w:rsidR="00912F47">
        <w:rPr>
          <w:sz w:val="32"/>
          <w:szCs w:val="32"/>
        </w:rPr>
        <w:br/>
      </w:r>
    </w:p>
    <w:p w14:paraId="06509E80" w14:textId="43C491C2" w:rsidR="00E77D23" w:rsidRPr="00F7642A" w:rsidRDefault="00E77D23" w:rsidP="00E77D23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Need bobbin storage??  Use the toe separators from the pedicure/ nail shop.  Many </w:t>
      </w:r>
      <w:proofErr w:type="gramStart"/>
      <w:r>
        <w:rPr>
          <w:sz w:val="32"/>
          <w:szCs w:val="32"/>
        </w:rPr>
        <w:t>times</w:t>
      </w:r>
      <w:proofErr w:type="gramEnd"/>
      <w:r>
        <w:rPr>
          <w:sz w:val="32"/>
          <w:szCs w:val="32"/>
        </w:rPr>
        <w:t xml:space="preserve"> they can’t be reused, so ask for several</w:t>
      </w:r>
      <w:r w:rsidR="00912F47">
        <w:rPr>
          <w:sz w:val="32"/>
          <w:szCs w:val="32"/>
        </w:rPr>
        <w:br/>
      </w:r>
    </w:p>
    <w:p w14:paraId="4916BEE2" w14:textId="6718969E" w:rsidR="00F7642A" w:rsidRPr="00F7642A" w:rsidRDefault="00F7642A" w:rsidP="00E77D23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Hang quilts and small amounts of tools on single or double used sewing needles.  They don’t rust, can be hammered in with a tack hammer, remove easily and don’t require spackle to fill the hole.  Put needle between quilt and binding to hang quilts.  Space needles on corners and every 12-16 inches depending on weight of quilt.</w:t>
      </w:r>
      <w:r w:rsidR="00912F47">
        <w:rPr>
          <w:sz w:val="32"/>
          <w:szCs w:val="32"/>
        </w:rPr>
        <w:br/>
      </w:r>
    </w:p>
    <w:p w14:paraId="750C7A7C" w14:textId="35570EC1" w:rsidR="00F7642A" w:rsidRPr="00282FC5" w:rsidRDefault="00F7642A" w:rsidP="00E77D23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Do your feet dangle a bit or is your presser foot a bit of a reach when you have your chair adjusted for your sewing table?  Make </w:t>
      </w:r>
      <w:proofErr w:type="gramStart"/>
      <w:r>
        <w:rPr>
          <w:sz w:val="32"/>
          <w:szCs w:val="32"/>
        </w:rPr>
        <w:t>foot rests</w:t>
      </w:r>
      <w:proofErr w:type="gramEnd"/>
      <w:r>
        <w:rPr>
          <w:sz w:val="32"/>
          <w:szCs w:val="32"/>
        </w:rPr>
        <w:t xml:space="preserve"> from books and shelf lining</w:t>
      </w:r>
      <w:r w:rsidR="007C42D5">
        <w:rPr>
          <w:sz w:val="32"/>
          <w:szCs w:val="32"/>
        </w:rPr>
        <w:t xml:space="preserve"> wrapped around</w:t>
      </w:r>
      <w:r>
        <w:rPr>
          <w:sz w:val="32"/>
          <w:szCs w:val="32"/>
        </w:rPr>
        <w:t xml:space="preserve">.  </w:t>
      </w:r>
      <w:r w:rsidR="007C42D5">
        <w:rPr>
          <w:sz w:val="32"/>
          <w:szCs w:val="32"/>
        </w:rPr>
        <w:t>Safety pin the edges to fasten. The “spare foot” rest may be a little higher than the power pedal one.</w:t>
      </w:r>
      <w:r w:rsidR="00912F47">
        <w:rPr>
          <w:sz w:val="32"/>
          <w:szCs w:val="32"/>
        </w:rPr>
        <w:br/>
      </w:r>
      <w:bookmarkStart w:id="0" w:name="_GoBack"/>
      <w:bookmarkEnd w:id="0"/>
    </w:p>
    <w:p w14:paraId="487BC9A5" w14:textId="525A0197" w:rsidR="00282FC5" w:rsidRPr="00E77D23" w:rsidRDefault="00E77D23" w:rsidP="00282FC5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Quilting tools from the hardware store:</w:t>
      </w:r>
    </w:p>
    <w:p w14:paraId="61FBD5BF" w14:textId="1F81FDA5" w:rsidR="00E77D23" w:rsidRPr="00E77D23" w:rsidRDefault="00E77D23" w:rsidP="00E77D23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Carpenters ruler-heavy and keeps corners square, can also be moved down to keep lines straight</w:t>
      </w:r>
    </w:p>
    <w:p w14:paraId="58EC73DD" w14:textId="31AB9646" w:rsidR="00E77D23" w:rsidRPr="00E77D23" w:rsidRDefault="00E77D23" w:rsidP="00E77D23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Magnetic strips for keeping tools upon</w:t>
      </w:r>
    </w:p>
    <w:p w14:paraId="1EB0D0ED" w14:textId="5F3088B9" w:rsidR="00E77D23" w:rsidRPr="00E77D23" w:rsidRDefault="00E77D23" w:rsidP="00E77D23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Make big quilts?  Get a 10-24ft metal tape measure</w:t>
      </w:r>
    </w:p>
    <w:p w14:paraId="63FA07EF" w14:textId="683FB677" w:rsidR="00E77D23" w:rsidRPr="00E77D23" w:rsidRDefault="00E77D23" w:rsidP="00E77D23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Plastic tubing slit covers bobbins to prevent untangling</w:t>
      </w:r>
    </w:p>
    <w:p w14:paraId="6F47E74B" w14:textId="13F858A9" w:rsidR="00E77D23" w:rsidRPr="00F7642A" w:rsidRDefault="00E77D23" w:rsidP="00E77D23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>Pegboard and jars of small tool</w:t>
      </w:r>
      <w:r w:rsidR="00F7642A">
        <w:rPr>
          <w:sz w:val="32"/>
          <w:szCs w:val="32"/>
        </w:rPr>
        <w:t xml:space="preserve"> holders that connect</w:t>
      </w:r>
    </w:p>
    <w:p w14:paraId="396E07DD" w14:textId="1E9947B1" w:rsidR="00F7642A" w:rsidRPr="00F7642A" w:rsidRDefault="00F7642A" w:rsidP="00E77D23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Odd sized or often used squares?  Buy plexiglass sheets and cut with a saber saw or in the store.  Thick enough to trace around, sturdy enough to use rotary cutter</w:t>
      </w:r>
    </w:p>
    <w:p w14:paraId="79600AD8" w14:textId="0487F140" w:rsidR="00F7642A" w:rsidRPr="0025317B" w:rsidRDefault="00F7642A" w:rsidP="00E77D23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Need to keep your sewing surface smooth and slippery use Blaster Dry Lube (has Teflon in it).  Recommended by major sewing table manufacturer</w:t>
      </w:r>
      <w:r w:rsidR="007C42D5">
        <w:rPr>
          <w:sz w:val="32"/>
          <w:szCs w:val="32"/>
        </w:rPr>
        <w:br/>
      </w:r>
    </w:p>
    <w:p w14:paraId="2FF8F1C9" w14:textId="6E3EC870" w:rsidR="0025317B" w:rsidRPr="0025317B" w:rsidRDefault="0025317B" w:rsidP="0025317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25317B">
        <w:rPr>
          <w:b/>
          <w:bCs/>
          <w:sz w:val="32"/>
          <w:szCs w:val="32"/>
        </w:rPr>
        <w:t>Ask “This Old Quilter”-what are your problems and how would I solve them</w:t>
      </w:r>
      <w:r w:rsidR="007C42D5">
        <w:rPr>
          <w:b/>
          <w:bCs/>
          <w:sz w:val="32"/>
          <w:szCs w:val="32"/>
        </w:rPr>
        <w:br/>
      </w:r>
    </w:p>
    <w:p w14:paraId="14275360" w14:textId="24F1B25B" w:rsidR="0025317B" w:rsidRPr="0025317B" w:rsidRDefault="0025317B" w:rsidP="0025317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25317B">
        <w:rPr>
          <w:b/>
          <w:bCs/>
          <w:sz w:val="32"/>
          <w:szCs w:val="32"/>
        </w:rPr>
        <w:t>If there’s time:  your fav tips, please wait to be acknowledged</w:t>
      </w:r>
    </w:p>
    <w:sectPr w:rsidR="0025317B" w:rsidRPr="0025317B" w:rsidSect="0025317B">
      <w:pgSz w:w="12240" w:h="15840"/>
      <w:pgMar w:top="720" w:right="28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E472E"/>
    <w:multiLevelType w:val="hybridMultilevel"/>
    <w:tmpl w:val="CF8A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7B"/>
    <w:rsid w:val="0025317B"/>
    <w:rsid w:val="00282FC5"/>
    <w:rsid w:val="00734311"/>
    <w:rsid w:val="007C42D5"/>
    <w:rsid w:val="00912F47"/>
    <w:rsid w:val="00B36566"/>
    <w:rsid w:val="00E77D23"/>
    <w:rsid w:val="00EC5F1A"/>
    <w:rsid w:val="00F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1E2B"/>
  <w15:chartTrackingRefBased/>
  <w15:docId w15:val="{7E7427E4-CD02-42EF-8546-CF26F864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Pamala Doffek</dc:creator>
  <cp:keywords/>
  <dc:description/>
  <cp:lastModifiedBy>Pamala Doffek</cp:lastModifiedBy>
  <cp:revision>4</cp:revision>
  <dcterms:created xsi:type="dcterms:W3CDTF">2019-11-13T02:31:00Z</dcterms:created>
  <dcterms:modified xsi:type="dcterms:W3CDTF">2019-11-13T23:07:00Z</dcterms:modified>
</cp:coreProperties>
</file>